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33FD60" w14:textId="3C7B0468" w:rsidR="008843F1" w:rsidRPr="002E28F5" w:rsidRDefault="008843F1" w:rsidP="008843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E28F5">
        <w:rPr>
          <w:b/>
          <w:noProof/>
          <w:sz w:val="24"/>
        </w:rPr>
        <w:t>3GPP TSG-SA3 Meeting #106-e</w:t>
      </w:r>
      <w:r w:rsidRPr="002E28F5">
        <w:rPr>
          <w:b/>
          <w:i/>
          <w:noProof/>
          <w:sz w:val="24"/>
        </w:rPr>
        <w:t xml:space="preserve"> </w:t>
      </w:r>
      <w:r w:rsidRPr="002E28F5">
        <w:rPr>
          <w:b/>
          <w:i/>
          <w:noProof/>
          <w:sz w:val="28"/>
        </w:rPr>
        <w:tab/>
      </w:r>
      <w:r w:rsidR="00CC0C0E" w:rsidRPr="00CC0C0E">
        <w:rPr>
          <w:b/>
          <w:i/>
          <w:noProof/>
          <w:sz w:val="28"/>
        </w:rPr>
        <w:t>S3-220059</w:t>
      </w:r>
    </w:p>
    <w:p w14:paraId="3C8C29FC" w14:textId="52544659" w:rsidR="008843F1" w:rsidRPr="002E28F5" w:rsidRDefault="008843F1" w:rsidP="008843F1">
      <w:pPr>
        <w:pStyle w:val="a5"/>
        <w:pBdr>
          <w:bottom w:val="single" w:sz="4" w:space="1" w:color="auto"/>
        </w:pBdr>
        <w:tabs>
          <w:tab w:val="right" w:pos="9638"/>
        </w:tabs>
        <w:rPr>
          <w:rFonts w:cs="Arial"/>
          <w:sz w:val="20"/>
          <w:lang w:eastAsia="zh-CN"/>
        </w:rPr>
      </w:pPr>
      <w:r w:rsidRPr="002E28F5">
        <w:rPr>
          <w:sz w:val="24"/>
        </w:rPr>
        <w:t>e-meeting, 14 - 25 February 2022</w:t>
      </w:r>
      <w:r w:rsidRPr="002E28F5">
        <w:rPr>
          <w:sz w:val="20"/>
        </w:rPr>
        <w:tab/>
      </w:r>
    </w:p>
    <w:p w14:paraId="5FD9276E" w14:textId="77777777" w:rsidR="006C2E80" w:rsidRPr="002E28F5" w:rsidRDefault="006C2E80" w:rsidP="006C2E80">
      <w:pPr>
        <w:pStyle w:val="a5"/>
        <w:tabs>
          <w:tab w:val="right" w:pos="9638"/>
        </w:tabs>
        <w:rPr>
          <w:sz w:val="20"/>
        </w:rPr>
      </w:pPr>
    </w:p>
    <w:p w14:paraId="0821AFA6" w14:textId="456C4B89" w:rsidR="00AE25BF" w:rsidRPr="00ED06C9" w:rsidRDefault="00AE25BF" w:rsidP="00AD418B">
      <w:pPr>
        <w:rPr>
          <w:rFonts w:eastAsia="Times New Roman"/>
          <w:color w:val="auto"/>
          <w:lang w:val="en-US" w:eastAsia="zh-CN"/>
        </w:rPr>
      </w:pPr>
      <w:r w:rsidRPr="00ED06C9">
        <w:rPr>
          <w:color w:val="auto"/>
          <w:lang w:val="en-US" w:eastAsia="zh-CN"/>
        </w:rPr>
        <w:t>Source:</w:t>
      </w:r>
      <w:r w:rsidRPr="00ED06C9">
        <w:rPr>
          <w:color w:val="auto"/>
          <w:lang w:val="en-US" w:eastAsia="zh-CN"/>
        </w:rPr>
        <w:tab/>
      </w:r>
      <w:r w:rsidR="0026612D" w:rsidRPr="00DF099D">
        <w:rPr>
          <w:lang w:val="en-US"/>
        </w:rPr>
        <w:t>JSRPC Kryptonite</w:t>
      </w:r>
    </w:p>
    <w:p w14:paraId="77734250" w14:textId="0683EE61" w:rsidR="006C2E80" w:rsidRPr="00ED06C9" w:rsidRDefault="00AE25BF" w:rsidP="00AD418B">
      <w:pPr>
        <w:rPr>
          <w:rFonts w:eastAsia="Times New Roman"/>
          <w:lang w:val="en-US" w:eastAsia="zh-CN"/>
        </w:rPr>
      </w:pPr>
      <w:r w:rsidRPr="00ED06C9">
        <w:rPr>
          <w:lang w:val="en-US" w:eastAsia="zh-CN"/>
        </w:rPr>
        <w:t>Title:</w:t>
      </w:r>
      <w:r w:rsidRPr="00ED06C9">
        <w:rPr>
          <w:lang w:val="en-US" w:eastAsia="zh-CN"/>
        </w:rPr>
        <w:tab/>
      </w:r>
      <w:r w:rsidR="001C29EE" w:rsidRPr="001C29EE">
        <w:rPr>
          <w:lang w:eastAsia="zh-CN"/>
        </w:rPr>
        <w:t>New WID on Authentication enhancements in 5GS</w:t>
      </w:r>
      <w:r w:rsidR="00AF4E46" w:rsidRPr="00ED06C9">
        <w:rPr>
          <w:lang w:val="en-US" w:eastAsia="zh-CN"/>
        </w:rPr>
        <w:t xml:space="preserve"> </w:t>
      </w:r>
      <w:r w:rsidR="00D31CC8" w:rsidRPr="00ED06C9">
        <w:rPr>
          <w:lang w:val="en-US" w:eastAsia="zh-CN"/>
        </w:rPr>
        <w:t xml:space="preserve"> </w:t>
      </w:r>
    </w:p>
    <w:p w14:paraId="5F56A0A9" w14:textId="77777777" w:rsidR="00AE25BF" w:rsidRPr="00ED06C9" w:rsidRDefault="00AE25BF" w:rsidP="00AD418B">
      <w:pPr>
        <w:rPr>
          <w:rFonts w:eastAsia="Times New Roman"/>
          <w:lang w:val="en-US" w:eastAsia="zh-CN"/>
        </w:rPr>
      </w:pPr>
      <w:r w:rsidRPr="00ED06C9">
        <w:rPr>
          <w:lang w:val="en-US" w:eastAsia="zh-CN"/>
        </w:rPr>
        <w:t>Document for:</w:t>
      </w:r>
      <w:r w:rsidRPr="00ED06C9">
        <w:rPr>
          <w:lang w:val="en-US" w:eastAsia="zh-CN"/>
        </w:rPr>
        <w:tab/>
        <w:t>Approval</w:t>
      </w:r>
    </w:p>
    <w:p w14:paraId="028C079C" w14:textId="1546A5D3" w:rsidR="006C2E80" w:rsidRPr="006C2E80" w:rsidRDefault="00AE25BF" w:rsidP="00AD418B">
      <w:pPr>
        <w:rPr>
          <w:lang w:val="en-US" w:eastAsia="zh-CN"/>
        </w:rPr>
      </w:pPr>
      <w:r w:rsidRPr="00ED06C9">
        <w:rPr>
          <w:lang w:val="en-US" w:eastAsia="zh-CN"/>
        </w:rPr>
        <w:t>Agenda Item:</w:t>
      </w:r>
      <w:r w:rsidRPr="00ED06C9">
        <w:rPr>
          <w:lang w:val="en-US" w:eastAsia="zh-CN"/>
        </w:rPr>
        <w:tab/>
      </w:r>
      <w:r w:rsidR="001C29EE">
        <w:rPr>
          <w:lang w:val="en-US" w:eastAsia="zh-CN"/>
        </w:rPr>
        <w:t>4.18</w:t>
      </w: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AD418B">
      <w:pPr>
        <w:rPr>
          <w:noProof/>
        </w:rPr>
      </w:pPr>
      <w:r>
        <w:rPr>
          <w:noProof/>
        </w:rPr>
        <w:t xml:space="preserve">Information on Work Items </w:t>
      </w:r>
      <w:r w:rsidR="00BA3A53" w:rsidRPr="00ED7A5B">
        <w:rPr>
          <w:noProof/>
        </w:rPr>
        <w:t xml:space="preserve">can be found at </w:t>
      </w:r>
      <w:hyperlink r:id="rId8" w:history="1">
        <w:r w:rsidR="00C2724D" w:rsidRPr="00E75C72">
          <w:rPr>
            <w:noProof/>
          </w:rPr>
          <w:t>http://www.3gpp.org/Work-Items</w:t>
        </w:r>
      </w:hyperlink>
      <w:r w:rsidR="00C2724D">
        <w:rPr>
          <w:noProof/>
        </w:rPr>
        <w:t xml:space="preserve"> </w:t>
      </w:r>
      <w:r w:rsidR="003D2781">
        <w:rPr>
          <w:noProof/>
        </w:rPr>
        <w:br/>
      </w:r>
      <w:r w:rsidR="00AD0751" w:rsidRPr="00ED06C9">
        <w:rPr>
          <w:noProof/>
        </w:rPr>
        <w:t>S</w:t>
      </w:r>
      <w:r w:rsidR="003D2781" w:rsidRPr="00ED06C9">
        <w:rPr>
          <w:noProof/>
        </w:rPr>
        <w:t xml:space="preserve">ee </w:t>
      </w:r>
      <w:r w:rsidR="00AD0751" w:rsidRPr="00ED06C9">
        <w:rPr>
          <w:noProof/>
        </w:rPr>
        <w:t xml:space="preserve">also the </w:t>
      </w:r>
      <w:hyperlink r:id="rId9" w:history="1">
        <w:r w:rsidR="003D2781" w:rsidRPr="00ED06C9">
          <w:rPr>
            <w:noProof/>
          </w:rPr>
          <w:t xml:space="preserve">3GPP </w:t>
        </w:r>
        <w:r w:rsidR="003D2781" w:rsidRPr="00ED06C9">
          <w:rPr>
            <w:rFonts w:eastAsiaTheme="minorEastAsia"/>
            <w:noProof/>
          </w:rPr>
          <w:t>Working</w:t>
        </w:r>
        <w:r w:rsidR="003D2781" w:rsidRPr="00ED06C9">
          <w:rPr>
            <w:noProof/>
          </w:rPr>
          <w:t xml:space="preserve"> </w:t>
        </w:r>
        <w:r w:rsidR="003D2781" w:rsidRPr="00ED06C9">
          <w:rPr>
            <w:rFonts w:eastAsiaTheme="minorEastAsia"/>
            <w:noProof/>
          </w:rPr>
          <w:t>Procedures</w:t>
        </w:r>
      </w:hyperlink>
      <w:r w:rsidR="003D2781" w:rsidRPr="00ED06C9">
        <w:rPr>
          <w:noProof/>
        </w:rPr>
        <w:t xml:space="preserve">, article 39 and </w:t>
      </w:r>
      <w:r w:rsidR="00AD0751" w:rsidRPr="00ED06C9">
        <w:rPr>
          <w:noProof/>
        </w:rPr>
        <w:t xml:space="preserve">the TSG Working Methods in </w:t>
      </w:r>
      <w:hyperlink r:id="rId10" w:history="1">
        <w:r w:rsidR="003D2781" w:rsidRPr="00ED06C9">
          <w:rPr>
            <w:noProof/>
          </w:rPr>
          <w:t>3GPP TR 21.900</w:t>
        </w:r>
      </w:hyperlink>
    </w:p>
    <w:p w14:paraId="4961C3CA" w14:textId="4EC6A503" w:rsidR="006C2E80" w:rsidRPr="00ED06C9" w:rsidRDefault="008A76FD" w:rsidP="00ED06C9">
      <w:pPr>
        <w:pStyle w:val="1"/>
        <w:rPr>
          <w:rFonts w:eastAsia="Malgun Gothic"/>
          <w:lang w:eastAsia="en-US"/>
        </w:rPr>
      </w:pPr>
      <w:r w:rsidRPr="00ED06C9">
        <w:rPr>
          <w:rFonts w:eastAsia="Malgun Gothic"/>
          <w:lang w:eastAsia="en-US"/>
        </w:rPr>
        <w:t>Title</w:t>
      </w:r>
      <w:r w:rsidR="00985B73" w:rsidRPr="00ED06C9">
        <w:rPr>
          <w:rFonts w:eastAsia="Malgun Gothic"/>
          <w:lang w:eastAsia="en-US"/>
        </w:rPr>
        <w:t>:</w:t>
      </w:r>
      <w:r w:rsidR="00900A38" w:rsidRPr="00ED06C9">
        <w:rPr>
          <w:rFonts w:eastAsia="Malgun Gothic"/>
          <w:sz w:val="32"/>
          <w:lang w:eastAsia="en-US"/>
        </w:rPr>
        <w:t xml:space="preserve"> </w:t>
      </w:r>
      <w:r w:rsidR="001C29EE" w:rsidRPr="001C29EE">
        <w:rPr>
          <w:rFonts w:eastAsia="Malgun Gothic"/>
          <w:bCs/>
          <w:lang w:eastAsia="en-US"/>
        </w:rPr>
        <w:t>New WID on Authentication enhancements in 5G</w:t>
      </w:r>
      <w:r w:rsidR="00F41A27" w:rsidRPr="00ED06C9">
        <w:rPr>
          <w:rFonts w:eastAsia="Malgun Gothic"/>
          <w:lang w:eastAsia="en-US"/>
        </w:rPr>
        <w:tab/>
      </w:r>
    </w:p>
    <w:p w14:paraId="289CB42C" w14:textId="25679BB3" w:rsidR="006C2E80" w:rsidRPr="00ED06C9" w:rsidRDefault="00E13CB2" w:rsidP="00ED06C9">
      <w:pPr>
        <w:pStyle w:val="2"/>
        <w:tabs>
          <w:tab w:val="left" w:pos="2552"/>
        </w:tabs>
        <w:rPr>
          <w:rFonts w:eastAsia="Malgun Gothic"/>
          <w:lang w:eastAsia="en-US"/>
        </w:rPr>
      </w:pPr>
      <w:r w:rsidRPr="00ED06C9">
        <w:rPr>
          <w:rFonts w:eastAsia="Malgun Gothic"/>
          <w:lang w:eastAsia="en-US"/>
        </w:rPr>
        <w:t>A</w:t>
      </w:r>
      <w:r w:rsidR="00B078D6" w:rsidRPr="00ED06C9">
        <w:rPr>
          <w:rFonts w:eastAsia="Malgun Gothic"/>
          <w:lang w:eastAsia="en-US"/>
        </w:rPr>
        <w:t>cronym:</w:t>
      </w:r>
      <w:r w:rsidR="00854952" w:rsidRPr="00ED06C9">
        <w:rPr>
          <w:rFonts w:eastAsia="Malgun Gothic"/>
          <w:lang w:eastAsia="en-US"/>
        </w:rPr>
        <w:t xml:space="preserve"> </w:t>
      </w:r>
      <w:r w:rsidR="001C29EE" w:rsidRPr="003F3CDF">
        <w:t>AUTH_ENH</w:t>
      </w:r>
      <w:r w:rsidR="003F3CDF">
        <w:t>_R18</w:t>
      </w:r>
      <w:r w:rsidR="006C2E80" w:rsidRPr="00ED06C9">
        <w:rPr>
          <w:rFonts w:eastAsia="Malgun Gothic"/>
          <w:lang w:eastAsia="en-US"/>
        </w:rPr>
        <w:tab/>
      </w:r>
    </w:p>
    <w:p w14:paraId="679E2B2D" w14:textId="3AB657E8" w:rsidR="006C2E80" w:rsidRPr="00C355CE" w:rsidRDefault="00B078D6" w:rsidP="00ED06C9">
      <w:pPr>
        <w:pStyle w:val="2"/>
        <w:tabs>
          <w:tab w:val="left" w:pos="2552"/>
        </w:tabs>
        <w:rPr>
          <w:rFonts w:eastAsia="Malgun Gothic"/>
          <w:lang w:val="en-US" w:eastAsia="en-US"/>
        </w:rPr>
      </w:pPr>
      <w:r w:rsidRPr="00ED06C9">
        <w:rPr>
          <w:rFonts w:eastAsia="Malgun Gothic"/>
          <w:lang w:eastAsia="en-US"/>
        </w:rPr>
        <w:t>Unique identifier</w:t>
      </w:r>
      <w:r w:rsidR="00F41A27" w:rsidRPr="00ED06C9">
        <w:rPr>
          <w:rFonts w:eastAsia="Malgun Gothic"/>
          <w:lang w:eastAsia="en-US"/>
        </w:rPr>
        <w:t>:</w:t>
      </w:r>
      <w:r w:rsidR="006C2E80" w:rsidRPr="00ED06C9">
        <w:rPr>
          <w:rFonts w:eastAsia="Malgun Gothic"/>
          <w:lang w:eastAsia="en-US"/>
        </w:rPr>
        <w:tab/>
      </w:r>
      <w:r w:rsidR="00C71188" w:rsidRPr="00BB5ECC">
        <w:rPr>
          <w:rFonts w:eastAsia="Malgun Gothic"/>
          <w:i/>
          <w:lang w:eastAsia="en-US"/>
        </w:rPr>
        <w:t>TBA</w:t>
      </w:r>
    </w:p>
    <w:p w14:paraId="63EE9719" w14:textId="6B1090D1" w:rsidR="003F7142" w:rsidRPr="00ED06C9" w:rsidRDefault="003F7142" w:rsidP="00ED06C9">
      <w:pPr>
        <w:pStyle w:val="2"/>
        <w:tabs>
          <w:tab w:val="left" w:pos="2552"/>
        </w:tabs>
        <w:rPr>
          <w:rFonts w:eastAsia="Malgun Gothic"/>
          <w:lang w:eastAsia="en-US"/>
        </w:rPr>
      </w:pPr>
      <w:r w:rsidRPr="00ED06C9">
        <w:rPr>
          <w:rFonts w:eastAsia="Malgun Gothic"/>
          <w:lang w:eastAsia="en-US"/>
        </w:rPr>
        <w:t>Potential target Release:</w:t>
      </w:r>
      <w:r w:rsidR="006C2E80" w:rsidRPr="00ED06C9">
        <w:rPr>
          <w:rFonts w:eastAsia="Malgun Gothic"/>
          <w:lang w:eastAsia="en-US"/>
        </w:rPr>
        <w:tab/>
      </w:r>
      <w:r w:rsidRPr="00ED06C9">
        <w:rPr>
          <w:rFonts w:eastAsia="Malgun Gothic"/>
          <w:lang w:eastAsia="en-US"/>
        </w:rPr>
        <w:t>Rel-</w:t>
      </w:r>
      <w:r w:rsidR="0006780C" w:rsidRPr="00ED06C9">
        <w:rPr>
          <w:rFonts w:eastAsia="Malgun Gothic"/>
          <w:lang w:eastAsia="en-US"/>
        </w:rPr>
        <w:t>18</w:t>
      </w:r>
    </w:p>
    <w:p w14:paraId="2D54825D" w14:textId="51857956" w:rsidR="004260A5" w:rsidRPr="00DF13C2" w:rsidRDefault="004260A5" w:rsidP="00DF13C2">
      <w:pPr>
        <w:pStyle w:val="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:rsidRPr="004F7EC3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Pr="00DF13C2" w:rsidRDefault="004260A5" w:rsidP="00AD418B">
            <w:pPr>
              <w:pStyle w:val="TAH"/>
            </w:pPr>
            <w:r w:rsidRPr="00DF13C2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Pr="00DF13C2" w:rsidRDefault="004260A5" w:rsidP="00AD418B">
            <w:pPr>
              <w:pStyle w:val="TAH"/>
            </w:pPr>
            <w:r w:rsidRPr="00DF13C2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Pr="00DF13C2" w:rsidRDefault="004260A5" w:rsidP="00AD418B">
            <w:pPr>
              <w:pStyle w:val="TAH"/>
            </w:pPr>
            <w:r w:rsidRPr="00DF13C2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Pr="00DF13C2" w:rsidRDefault="004260A5" w:rsidP="00AD418B">
            <w:pPr>
              <w:pStyle w:val="TAH"/>
            </w:pPr>
            <w:r w:rsidRPr="00DF13C2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Pr="00DF13C2" w:rsidRDefault="004260A5" w:rsidP="00AD418B">
            <w:pPr>
              <w:pStyle w:val="TAH"/>
            </w:pPr>
            <w:r w:rsidRPr="00DF13C2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Pr="00DF13C2" w:rsidRDefault="004260A5" w:rsidP="00AD418B">
            <w:pPr>
              <w:pStyle w:val="TAH"/>
            </w:pPr>
            <w:r w:rsidRPr="00DF13C2">
              <w:t>Others</w:t>
            </w:r>
            <w:r w:rsidR="00BF7C9D" w:rsidRPr="00DF13C2">
              <w:t xml:space="preserve"> (specify)</w:t>
            </w:r>
          </w:p>
        </w:tc>
      </w:tr>
      <w:tr w:rsidR="00C355CE" w:rsidRPr="004F7EC3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C355CE" w:rsidRPr="00DF13C2" w:rsidRDefault="00C355CE" w:rsidP="00AD418B">
            <w:pPr>
              <w:pStyle w:val="TAH"/>
            </w:pPr>
            <w:r w:rsidRPr="00DF13C2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4D51DC6E" w:rsidR="00C355CE" w:rsidRPr="00DF13C2" w:rsidRDefault="00C355CE" w:rsidP="00AD418B">
            <w:pPr>
              <w:pStyle w:val="TAC"/>
            </w:pPr>
            <w:r w:rsidRPr="00DF13C2"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F2F978C" w14:textId="114914D9" w:rsidR="00C355CE" w:rsidRPr="00DF13C2" w:rsidRDefault="005579B4" w:rsidP="00AD418B">
            <w:pPr>
              <w:pStyle w:val="TAC"/>
            </w:pPr>
            <w:r w:rsidRPr="00DF13C2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16F274DB" w:rsidR="00C355CE" w:rsidRPr="00DF13C2" w:rsidRDefault="00C355CE" w:rsidP="00AD418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4E7E771C" w:rsidR="00C355CE" w:rsidRPr="00DF13C2" w:rsidRDefault="00C355CE" w:rsidP="00AD418B">
            <w:pPr>
              <w:pStyle w:val="TAC"/>
            </w:pPr>
            <w:r w:rsidRPr="00DF13C2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C355CE" w:rsidRPr="00DF13C2" w:rsidRDefault="00C355CE" w:rsidP="00AD418B">
            <w:pPr>
              <w:pStyle w:val="TAC"/>
            </w:pPr>
          </w:p>
        </w:tc>
      </w:tr>
      <w:tr w:rsidR="004260A5" w:rsidRPr="004F7EC3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Pr="00DF13C2" w:rsidRDefault="004260A5" w:rsidP="00AD418B">
            <w:pPr>
              <w:pStyle w:val="TAH"/>
            </w:pPr>
            <w:r w:rsidRPr="00DF13C2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3FF441F" w:rsidR="004260A5" w:rsidRPr="004F7EC3" w:rsidRDefault="004260A5" w:rsidP="00AD418B">
            <w:pPr>
              <w:pStyle w:val="TAC"/>
              <w:rPr>
                <w:highlight w:val="yellow"/>
              </w:rPr>
            </w:pPr>
          </w:p>
        </w:tc>
        <w:tc>
          <w:tcPr>
            <w:tcW w:w="1037" w:type="dxa"/>
          </w:tcPr>
          <w:p w14:paraId="477F02DA" w14:textId="77777777" w:rsidR="004260A5" w:rsidRPr="004F7EC3" w:rsidRDefault="004260A5" w:rsidP="00AD418B">
            <w:pPr>
              <w:pStyle w:val="TAC"/>
              <w:rPr>
                <w:highlight w:val="yellow"/>
              </w:rPr>
            </w:pPr>
          </w:p>
        </w:tc>
        <w:tc>
          <w:tcPr>
            <w:tcW w:w="850" w:type="dxa"/>
          </w:tcPr>
          <w:p w14:paraId="6E9D500A" w14:textId="77777777" w:rsidR="004260A5" w:rsidRPr="004F7EC3" w:rsidRDefault="004260A5" w:rsidP="00AD418B">
            <w:pPr>
              <w:pStyle w:val="TAC"/>
              <w:rPr>
                <w:highlight w:val="yellow"/>
              </w:rPr>
            </w:pPr>
          </w:p>
        </w:tc>
        <w:tc>
          <w:tcPr>
            <w:tcW w:w="851" w:type="dxa"/>
          </w:tcPr>
          <w:p w14:paraId="24149096" w14:textId="77777777" w:rsidR="004260A5" w:rsidRPr="004F7EC3" w:rsidRDefault="004260A5" w:rsidP="00AD418B">
            <w:pPr>
              <w:pStyle w:val="TAC"/>
              <w:rPr>
                <w:highlight w:val="yellow"/>
              </w:rPr>
            </w:pPr>
          </w:p>
        </w:tc>
        <w:tc>
          <w:tcPr>
            <w:tcW w:w="1752" w:type="dxa"/>
          </w:tcPr>
          <w:p w14:paraId="43FB9532" w14:textId="77777777" w:rsidR="004260A5" w:rsidRPr="004F7EC3" w:rsidRDefault="004260A5" w:rsidP="00AD418B">
            <w:pPr>
              <w:pStyle w:val="TAC"/>
              <w:rPr>
                <w:highlight w:val="yellow"/>
              </w:rPr>
            </w:pPr>
          </w:p>
        </w:tc>
      </w:tr>
      <w:tr w:rsidR="004260A5" w:rsidRPr="004F7EC3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Pr="00DF13C2" w:rsidRDefault="004260A5" w:rsidP="00AD418B">
            <w:pPr>
              <w:pStyle w:val="TAH"/>
            </w:pPr>
            <w:r w:rsidRPr="00DF13C2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42497773" w:rsidR="004260A5" w:rsidRPr="004F7EC3" w:rsidRDefault="004260A5" w:rsidP="00AD418B">
            <w:pPr>
              <w:pStyle w:val="TAC"/>
              <w:rPr>
                <w:highlight w:val="yellow"/>
              </w:rPr>
            </w:pPr>
          </w:p>
        </w:tc>
        <w:tc>
          <w:tcPr>
            <w:tcW w:w="1037" w:type="dxa"/>
          </w:tcPr>
          <w:p w14:paraId="5219BA8E" w14:textId="77777777" w:rsidR="004260A5" w:rsidRPr="004F7EC3" w:rsidRDefault="004260A5" w:rsidP="00AD418B">
            <w:pPr>
              <w:pStyle w:val="TAC"/>
              <w:rPr>
                <w:highlight w:val="yellow"/>
              </w:rPr>
            </w:pPr>
          </w:p>
        </w:tc>
        <w:tc>
          <w:tcPr>
            <w:tcW w:w="850" w:type="dxa"/>
          </w:tcPr>
          <w:p w14:paraId="4016B898" w14:textId="77777777" w:rsidR="004260A5" w:rsidRPr="004F7EC3" w:rsidRDefault="004260A5" w:rsidP="00AD418B">
            <w:pPr>
              <w:pStyle w:val="TAC"/>
              <w:rPr>
                <w:highlight w:val="yellow"/>
              </w:rPr>
            </w:pPr>
          </w:p>
        </w:tc>
        <w:tc>
          <w:tcPr>
            <w:tcW w:w="851" w:type="dxa"/>
          </w:tcPr>
          <w:p w14:paraId="42B48559" w14:textId="77777777" w:rsidR="004260A5" w:rsidRPr="004F7EC3" w:rsidRDefault="004260A5" w:rsidP="00AD418B">
            <w:pPr>
              <w:pStyle w:val="TAC"/>
              <w:rPr>
                <w:highlight w:val="yellow"/>
              </w:rPr>
            </w:pPr>
          </w:p>
        </w:tc>
        <w:tc>
          <w:tcPr>
            <w:tcW w:w="1752" w:type="dxa"/>
          </w:tcPr>
          <w:p w14:paraId="226C70EA" w14:textId="64AC5518" w:rsidR="004260A5" w:rsidRPr="004F7EC3" w:rsidRDefault="004260A5" w:rsidP="00AD418B">
            <w:pPr>
              <w:pStyle w:val="TAC"/>
              <w:rPr>
                <w:highlight w:val="yellow"/>
              </w:rPr>
            </w:pPr>
          </w:p>
        </w:tc>
      </w:tr>
    </w:tbl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03E5240C" w14:textId="0B168F00" w:rsidR="00A36378" w:rsidRPr="00A36378" w:rsidRDefault="00A36378" w:rsidP="00AC2A0B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D418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ED06C9" w:rsidRDefault="004876B9" w:rsidP="00AD418B">
            <w:pPr>
              <w:pStyle w:val="TAH"/>
            </w:pPr>
            <w:r w:rsidRPr="00ED06C9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D418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AD418B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D418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AD418B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62E53605" w:rsidR="00BF7C9D" w:rsidRPr="00662741" w:rsidRDefault="007842E9" w:rsidP="00AD418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AD418B">
            <w:pPr>
              <w:pStyle w:val="TAH"/>
            </w:pPr>
            <w:r w:rsidRPr="00ED06C9">
              <w:t>Study Item</w:t>
            </w:r>
          </w:p>
        </w:tc>
      </w:tr>
    </w:tbl>
    <w:p w14:paraId="406F61A6" w14:textId="1480902C" w:rsidR="004876B9" w:rsidRPr="00DC63AC" w:rsidRDefault="004876B9" w:rsidP="006C2E80">
      <w:pPr>
        <w:pStyle w:val="2"/>
        <w:rPr>
          <w:lang w:val="ru-RU"/>
        </w:rPr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1"/>
        <w:gridCol w:w="1101"/>
        <w:gridCol w:w="1101"/>
        <w:gridCol w:w="6010"/>
      </w:tblGrid>
      <w:tr w:rsidR="008835FC" w14:paraId="02C8883F" w14:textId="77777777" w:rsidTr="00134BB4">
        <w:trPr>
          <w:cantSplit/>
          <w:jc w:val="center"/>
        </w:trPr>
        <w:tc>
          <w:tcPr>
            <w:tcW w:w="9463" w:type="dxa"/>
            <w:gridSpan w:val="4"/>
            <w:shd w:val="clear" w:color="auto" w:fill="E0E0E0"/>
          </w:tcPr>
          <w:p w14:paraId="189E0F95" w14:textId="77777777" w:rsidR="008835FC" w:rsidRDefault="008835FC" w:rsidP="00AD418B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134BB4">
        <w:trPr>
          <w:cantSplit/>
          <w:jc w:val="center"/>
        </w:trPr>
        <w:tc>
          <w:tcPr>
            <w:tcW w:w="1251" w:type="dxa"/>
            <w:shd w:val="clear" w:color="auto" w:fill="E0E0E0"/>
          </w:tcPr>
          <w:p w14:paraId="621F9D72" w14:textId="77777777" w:rsidR="008835FC" w:rsidDel="00C02DF6" w:rsidRDefault="008835FC" w:rsidP="00AD418B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AD418B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AD418B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AD418B">
            <w:pPr>
              <w:pStyle w:val="TAH"/>
            </w:pPr>
            <w:r>
              <w:t>Title (as in 3GPP Work Plan)</w:t>
            </w:r>
          </w:p>
        </w:tc>
      </w:tr>
      <w:tr w:rsidR="00C355CE" w14:paraId="1190D4C8" w14:textId="77777777" w:rsidTr="00134BB4">
        <w:trPr>
          <w:cantSplit/>
          <w:jc w:val="center"/>
        </w:trPr>
        <w:tc>
          <w:tcPr>
            <w:tcW w:w="1251" w:type="dxa"/>
          </w:tcPr>
          <w:p w14:paraId="5375D7E4" w14:textId="4FD7E222" w:rsidR="00C355CE" w:rsidRDefault="00C355CE" w:rsidP="00AD418B">
            <w:pPr>
              <w:pStyle w:val="TAL"/>
            </w:pPr>
            <w:bookmarkStart w:id="0" w:name="_Hlk94716475"/>
            <w:r>
              <w:t>FS_AUTH_ENH</w:t>
            </w:r>
          </w:p>
        </w:tc>
        <w:tc>
          <w:tcPr>
            <w:tcW w:w="1101" w:type="dxa"/>
          </w:tcPr>
          <w:p w14:paraId="6AE820B7" w14:textId="4E913AED" w:rsidR="00C355CE" w:rsidRDefault="00C355CE" w:rsidP="00AD418B">
            <w:pPr>
              <w:pStyle w:val="TAL"/>
            </w:pPr>
            <w:r>
              <w:t>SA3</w:t>
            </w:r>
          </w:p>
        </w:tc>
        <w:tc>
          <w:tcPr>
            <w:tcW w:w="1101" w:type="dxa"/>
          </w:tcPr>
          <w:p w14:paraId="663BF2FB" w14:textId="5560D344" w:rsidR="00C355CE" w:rsidRDefault="00C355CE" w:rsidP="00AD418B">
            <w:pPr>
              <w:pStyle w:val="TAL"/>
            </w:pPr>
            <w:r w:rsidRPr="00955099">
              <w:t>820009</w:t>
            </w:r>
          </w:p>
        </w:tc>
        <w:tc>
          <w:tcPr>
            <w:tcW w:w="6010" w:type="dxa"/>
          </w:tcPr>
          <w:p w14:paraId="24E5739B" w14:textId="52443696" w:rsidR="00C355CE" w:rsidRPr="00251D80" w:rsidRDefault="00C355CE" w:rsidP="00AD418B">
            <w:pPr>
              <w:pStyle w:val="TAL"/>
            </w:pPr>
            <w:r w:rsidRPr="00955099">
              <w:t>Study on authentication enhancements in 5GS</w:t>
            </w:r>
          </w:p>
        </w:tc>
      </w:tr>
    </w:tbl>
    <w:bookmarkEnd w:id="0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AD418B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AD418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AD418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AD418B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AD418B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AD418B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AD418B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3AE37009" w14:textId="7A2263CB" w:rsidR="0030045C" w:rsidRPr="006C2E80" w:rsidRDefault="0030045C" w:rsidP="00134BB4">
      <w:pPr>
        <w:spacing w:before="180"/>
      </w:pPr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D569A2">
        <w:t xml:space="preserve"> </w:t>
      </w:r>
      <w:r w:rsidR="00D569A2" w:rsidRPr="005946E9">
        <w:t>N/A</w:t>
      </w:r>
    </w:p>
    <w:p w14:paraId="3E795897" w14:textId="582AD02A" w:rsidR="008A76FD" w:rsidRDefault="008A76FD" w:rsidP="006C2E80">
      <w:pPr>
        <w:pStyle w:val="1"/>
      </w:pPr>
      <w:r>
        <w:lastRenderedPageBreak/>
        <w:t>3</w:t>
      </w:r>
      <w:r>
        <w:tab/>
        <w:t>Justification</w:t>
      </w:r>
    </w:p>
    <w:p w14:paraId="34550AD5" w14:textId="77777777" w:rsidR="006362DB" w:rsidRPr="00BB5ECC" w:rsidRDefault="006362DB" w:rsidP="006362DB">
      <w:r w:rsidRPr="00BB5ECC">
        <w:t xml:space="preserve">The work on the document TR 33.846 “Study on authentication enhancements in the 5G System” in Release 17 is now being concluded. However, </w:t>
      </w:r>
      <w:proofErr w:type="gramStart"/>
      <w:r w:rsidRPr="00BB5ECC">
        <w:t>a number of</w:t>
      </w:r>
      <w:proofErr w:type="gramEnd"/>
      <w:r w:rsidRPr="00BB5ECC">
        <w:t xml:space="preserve"> unsolved problems have remained, as, in view of the complexity of the issues, it had not been possible to arrive at a compromise agreement.</w:t>
      </w:r>
    </w:p>
    <w:p w14:paraId="7405A94A" w14:textId="5C8D313F" w:rsidR="006362DB" w:rsidRPr="00BB5ECC" w:rsidRDefault="006362DB" w:rsidP="006362DB">
      <w:r w:rsidRPr="00BB5ECC">
        <w:t xml:space="preserve">Thus, </w:t>
      </w:r>
      <w:proofErr w:type="gramStart"/>
      <w:r w:rsidRPr="00BB5ECC">
        <w:t>at the moment</w:t>
      </w:r>
      <w:proofErr w:type="gramEnd"/>
      <w:r w:rsidRPr="00BB5ECC">
        <w:t xml:space="preserve"> no solution is agreed to deploy for the vast majority of the raised key issues: only Solution #4.1 is chosen as optional to deploy for the normative work for KI #4.1 (Protection of SQN during AKA re-synchronisations), which is another argument in favour of reopening the study </w:t>
      </w:r>
      <w:r w:rsidR="00BB78FE" w:rsidRPr="00BB78FE">
        <w:t>since the security threats raised by KI # 4.1 are less severe than other detected vulnerabilities</w:t>
      </w:r>
      <w:r w:rsidRPr="00BB5ECC">
        <w:t>.</w:t>
      </w:r>
    </w:p>
    <w:p w14:paraId="62A7F2CA" w14:textId="4D7B126D" w:rsidR="006362DB" w:rsidRPr="006362DB" w:rsidRDefault="006362DB" w:rsidP="006362DB">
      <w:r w:rsidRPr="00BB5ECC">
        <w:t xml:space="preserve">It is also worth noting that there are at least two solutions (Solution #2.3 and Solution #2.4), which remain questions regarding the claimed security properties (see </w:t>
      </w:r>
      <w:hyperlink r:id="rId11" w:history="1">
        <w:r w:rsidR="001B5A4C" w:rsidRPr="003D7589">
          <w:rPr>
            <w:rStyle w:val="af0"/>
            <w:lang w:val="en-US" w:eastAsia="zh-CN"/>
          </w:rPr>
          <w:t>S3-212407</w:t>
        </w:r>
      </w:hyperlink>
      <w:r w:rsidR="001B5A4C">
        <w:rPr>
          <w:lang w:val="en-US" w:eastAsia="zh-CN"/>
        </w:rPr>
        <w:t xml:space="preserve">, </w:t>
      </w:r>
      <w:hyperlink r:id="rId12" w:history="1">
        <w:r w:rsidR="001B5A4C" w:rsidRPr="00920179">
          <w:rPr>
            <w:rStyle w:val="af0"/>
            <w:lang w:val="en-US" w:eastAsia="zh-CN"/>
          </w:rPr>
          <w:t>S3-214358</w:t>
        </w:r>
      </w:hyperlink>
      <w:r w:rsidR="001B5A4C">
        <w:rPr>
          <w:lang w:val="en-US" w:eastAsia="zh-CN"/>
        </w:rPr>
        <w:t xml:space="preserve">, </w:t>
      </w:r>
      <w:hyperlink r:id="rId13" w:history="1">
        <w:r w:rsidR="001B5A4C" w:rsidRPr="00920179">
          <w:rPr>
            <w:rStyle w:val="af0"/>
            <w:lang w:val="en-US" w:eastAsia="zh-CN"/>
          </w:rPr>
          <w:t>S3-213854</w:t>
        </w:r>
      </w:hyperlink>
      <w:r w:rsidRPr="00BB5ECC">
        <w:t>), but corresponding Editor’s notes have been removed from the final document TR 33.846, which made the current version of the document potentially incorrect.</w:t>
      </w:r>
    </w:p>
    <w:p w14:paraId="04A47C84" w14:textId="77777777" w:rsidR="008A76FD" w:rsidRPr="00C57DF7" w:rsidRDefault="008A76FD" w:rsidP="006C2E80">
      <w:pPr>
        <w:pStyle w:val="1"/>
        <w:rPr>
          <w:lang w:val="en-US"/>
        </w:rPr>
      </w:pPr>
      <w:r w:rsidRPr="00C57DF7">
        <w:rPr>
          <w:lang w:val="en-US"/>
        </w:rPr>
        <w:t>4</w:t>
      </w:r>
      <w:r w:rsidRPr="00C57DF7">
        <w:rPr>
          <w:lang w:val="en-US"/>
        </w:rPr>
        <w:tab/>
      </w:r>
      <w:r>
        <w:t>Objective</w:t>
      </w:r>
    </w:p>
    <w:p w14:paraId="1801BE97" w14:textId="77777777" w:rsidR="00C57DF7" w:rsidRDefault="00C57DF7" w:rsidP="00C57DF7">
      <w:r>
        <w:t xml:space="preserve">The objective of the work item is the specification of necessary network </w:t>
      </w:r>
      <w:r w:rsidRPr="009601E6">
        <w:t>as well as UE</w:t>
      </w:r>
      <w:r>
        <w:t xml:space="preserve"> behaviour for addressing the concluded key issues. More specifically the following changes are expected to be specified </w:t>
      </w:r>
      <w:proofErr w:type="gramStart"/>
      <w:r>
        <w:t>as a result of</w:t>
      </w:r>
      <w:proofErr w:type="gramEnd"/>
      <w:r>
        <w:t xml:space="preserve"> this work item: </w:t>
      </w:r>
    </w:p>
    <w:p w14:paraId="15F9608E" w14:textId="77777777" w:rsidR="00C57DF7" w:rsidRPr="00613858" w:rsidRDefault="00C57DF7" w:rsidP="00C57DF7">
      <w:pPr>
        <w:pStyle w:val="B1"/>
      </w:pPr>
      <w:r>
        <w:t>-</w:t>
      </w:r>
      <w:r>
        <w:tab/>
      </w:r>
      <w:r w:rsidRPr="00613858">
        <w:t>&lt;Changes to UE (&lt;ME, USIM&gt;) and home network functions related to the authentication procedures, such as the AUSF, UDM&gt;</w:t>
      </w:r>
    </w:p>
    <w:p w14:paraId="1AF9D5D2" w14:textId="77777777" w:rsidR="00C57DF7" w:rsidRPr="00613858" w:rsidRDefault="00C57DF7" w:rsidP="00C57DF7">
      <w:pPr>
        <w:pStyle w:val="B1"/>
      </w:pPr>
      <w:r w:rsidRPr="00613858">
        <w:t>-</w:t>
      </w:r>
      <w:r w:rsidRPr="00613858">
        <w:tab/>
        <w:t>&lt;Changes to the serving network functions related to the authentication procedures, such as the AMF&gt;</w:t>
      </w:r>
    </w:p>
    <w:p w14:paraId="7D8C8F89" w14:textId="77777777" w:rsidR="00C57DF7" w:rsidRDefault="00C57DF7" w:rsidP="00C57DF7">
      <w:pPr>
        <w:pStyle w:val="B1"/>
      </w:pPr>
      <w:r w:rsidRPr="00613858">
        <w:t>-</w:t>
      </w:r>
      <w:r w:rsidRPr="00613858">
        <w:tab/>
        <w:t>&lt;Changes to the SUCI calculation algorithms&gt;</w:t>
      </w:r>
    </w:p>
    <w:p w14:paraId="157F3CB1" w14:textId="207EBFB5" w:rsidR="006C2E80" w:rsidRPr="006C2E80" w:rsidRDefault="00C57DF7" w:rsidP="00134BB4">
      <w:pPr>
        <w:pStyle w:val="B1"/>
      </w:pPr>
      <w:r>
        <w:t>-</w:t>
      </w:r>
      <w:r>
        <w:tab/>
        <w:t>...</w:t>
      </w:r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AD418B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AD418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AD418B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AD418B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AD418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AD418B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AD418B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D423EE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783C4F83" w:rsidR="00D423EE" w:rsidRPr="00ED1E51" w:rsidRDefault="00D423EE" w:rsidP="00AD418B">
            <w:pPr>
              <w:pStyle w:val="Guidance"/>
            </w:pPr>
            <w:r w:rsidRPr="00ED1E51">
              <w:t>Internal TR</w:t>
            </w:r>
          </w:p>
        </w:tc>
        <w:tc>
          <w:tcPr>
            <w:tcW w:w="1134" w:type="dxa"/>
          </w:tcPr>
          <w:p w14:paraId="73DD2455" w14:textId="5D6AA2EC" w:rsidR="00D423EE" w:rsidRPr="00ED1E51" w:rsidRDefault="00D423EE" w:rsidP="00AD418B">
            <w:pPr>
              <w:pStyle w:val="Guidance"/>
            </w:pPr>
            <w:r w:rsidRPr="00ED1E51">
              <w:t>33.</w:t>
            </w:r>
            <w:r w:rsidRPr="00AD418B">
              <w:t>xxx</w:t>
            </w:r>
          </w:p>
        </w:tc>
        <w:tc>
          <w:tcPr>
            <w:tcW w:w="2409" w:type="dxa"/>
          </w:tcPr>
          <w:p w14:paraId="05C7C805" w14:textId="64132301" w:rsidR="00D423EE" w:rsidRPr="005579B4" w:rsidRDefault="00D423EE" w:rsidP="00AD418B">
            <w:pPr>
              <w:pStyle w:val="Guidance"/>
            </w:pPr>
            <w:r w:rsidRPr="005579B4">
              <w:t>Study on authentication enhancements in 5GS</w:t>
            </w:r>
          </w:p>
        </w:tc>
        <w:tc>
          <w:tcPr>
            <w:tcW w:w="993" w:type="dxa"/>
          </w:tcPr>
          <w:p w14:paraId="2D7CEA56" w14:textId="6A75A7E3" w:rsidR="00D423EE" w:rsidRPr="005579B4" w:rsidRDefault="00D423EE" w:rsidP="00AD418B">
            <w:pPr>
              <w:pStyle w:val="Guidance"/>
            </w:pPr>
            <w:r w:rsidRPr="005579B4">
              <w:t>TSG#9</w:t>
            </w:r>
            <w:r w:rsidR="005579B4" w:rsidRPr="005579B4">
              <w:rPr>
                <w:lang w:val="ru-RU"/>
              </w:rPr>
              <w:t>5</w:t>
            </w:r>
            <w:r w:rsidRPr="005579B4">
              <w:t xml:space="preserve"> </w:t>
            </w:r>
          </w:p>
        </w:tc>
        <w:tc>
          <w:tcPr>
            <w:tcW w:w="1074" w:type="dxa"/>
          </w:tcPr>
          <w:p w14:paraId="47484899" w14:textId="1858EA6C" w:rsidR="00D423EE" w:rsidRPr="005579B4" w:rsidRDefault="00D423EE" w:rsidP="00AD418B">
            <w:pPr>
              <w:pStyle w:val="Guidance"/>
              <w:rPr>
                <w:lang w:val="ru-RU"/>
              </w:rPr>
            </w:pPr>
            <w:r w:rsidRPr="005579B4">
              <w:t>TSG#9</w:t>
            </w:r>
            <w:r w:rsidR="005579B4" w:rsidRPr="005579B4">
              <w:rPr>
                <w:lang w:val="ru-RU"/>
              </w:rPr>
              <w:t>5</w:t>
            </w:r>
          </w:p>
        </w:tc>
        <w:tc>
          <w:tcPr>
            <w:tcW w:w="2186" w:type="dxa"/>
          </w:tcPr>
          <w:p w14:paraId="3B160081" w14:textId="430C7E64" w:rsidR="00D423EE" w:rsidRPr="00E40539" w:rsidRDefault="00D423EE" w:rsidP="00AD418B">
            <w:pPr>
              <w:rPr>
                <w:highlight w:val="yellow"/>
              </w:rPr>
            </w:pPr>
            <w:r w:rsidRPr="00DF13C2">
              <w:t>Tsiatsis, Vlasios, Ericsson, vlasios.tsiatsis@ericsson.com</w:t>
            </w:r>
          </w:p>
        </w:tc>
      </w:tr>
    </w:tbl>
    <w:p w14:paraId="3056EC1E" w14:textId="77777777" w:rsidR="00D6037B" w:rsidRDefault="00D6037B" w:rsidP="00AD418B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45"/>
      </w:tblGrid>
      <w:tr w:rsidR="004C634D" w:rsidRPr="00C50F7C" w14:paraId="55192CE1" w14:textId="77777777" w:rsidTr="00134BB4">
        <w:trPr>
          <w:cantSplit/>
          <w:jc w:val="center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AD418B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134BB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AD418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AD418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AD418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AD418B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134BB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7CD14CD5" w:rsidR="009428A9" w:rsidRPr="00AC2A0B" w:rsidRDefault="00D6037B" w:rsidP="00AD418B">
            <w:pPr>
              <w:pStyle w:val="Guidance"/>
            </w:pPr>
            <w:r w:rsidRPr="00AC2A0B"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5C936AEE" w:rsidR="009428A9" w:rsidRPr="00AC2A0B" w:rsidRDefault="00D6037B" w:rsidP="00AD418B">
            <w:pPr>
              <w:pStyle w:val="Guidance"/>
            </w:pPr>
            <w:r w:rsidRPr="00AC2A0B">
              <w:t>N/A</w:t>
            </w:r>
            <w:r w:rsidRPr="00AC2A0B" w:rsidDel="00D6037B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3BCCCB4" w:rsidR="009428A9" w:rsidRPr="00AC2A0B" w:rsidRDefault="00D6037B" w:rsidP="00AD418B">
            <w:pPr>
              <w:pStyle w:val="Guidance"/>
            </w:pPr>
            <w:r w:rsidRPr="00AC2A0B">
              <w:t>N/A</w:t>
            </w:r>
            <w:r w:rsidRPr="00AC2A0B" w:rsidDel="00D6037B">
              <w:t xml:space="preserve"> 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0D05FAFF" w:rsidR="009428A9" w:rsidRPr="00AC2A0B" w:rsidRDefault="00D6037B" w:rsidP="00AD418B">
            <w:pPr>
              <w:pStyle w:val="Guidance"/>
            </w:pPr>
            <w:r w:rsidRPr="00AC2A0B">
              <w:t>N/A</w:t>
            </w:r>
            <w:r w:rsidRPr="00AC2A0B" w:rsidDel="00D6037B">
              <w:t xml:space="preserve"> </w:t>
            </w:r>
          </w:p>
        </w:tc>
      </w:tr>
    </w:tbl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F8203DF" w14:textId="77777777" w:rsidR="00D423EE" w:rsidRDefault="00D423EE" w:rsidP="006C2E80">
      <w:pPr>
        <w:pStyle w:val="1"/>
        <w:rPr>
          <w:rFonts w:ascii="Times New Roman" w:hAnsi="Times New Roman"/>
          <w:color w:val="000000"/>
          <w:sz w:val="20"/>
        </w:rPr>
      </w:pPr>
      <w:r w:rsidRPr="00DF13C2">
        <w:rPr>
          <w:rFonts w:ascii="Times New Roman" w:hAnsi="Times New Roman"/>
          <w:color w:val="000000"/>
          <w:sz w:val="20"/>
        </w:rPr>
        <w:t>Tsiatsis, Vlasios, Ericsson, vlasios.tsiatsis@ericsson.com</w:t>
      </w:r>
      <w:r w:rsidRPr="00D423EE">
        <w:rPr>
          <w:rFonts w:ascii="Times New Roman" w:hAnsi="Times New Roman"/>
          <w:color w:val="000000"/>
          <w:sz w:val="20"/>
        </w:rPr>
        <w:t xml:space="preserve"> </w:t>
      </w:r>
    </w:p>
    <w:p w14:paraId="4B2B339C" w14:textId="64CB1F70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5BA7F984" w14:textId="511B6BE5" w:rsidR="00557B2E" w:rsidRPr="00BA76AE" w:rsidRDefault="00846123" w:rsidP="00AD418B">
      <w:pPr>
        <w:pStyle w:val="Guidance"/>
      </w:pPr>
      <w:r w:rsidRPr="00BA76AE">
        <w:t>SA3</w:t>
      </w:r>
    </w:p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0C52B22" w14:textId="77777777" w:rsidR="00613858" w:rsidRPr="00134BB4" w:rsidRDefault="00613858" w:rsidP="00613858">
      <w:r w:rsidRPr="00134BB4">
        <w:t>&lt;CT4 for the specification of the network behaviour&gt;</w:t>
      </w:r>
    </w:p>
    <w:p w14:paraId="4CDD53C1" w14:textId="65C27532" w:rsidR="006C2E80" w:rsidRPr="00134BB4" w:rsidRDefault="00613858" w:rsidP="00AD418B">
      <w:r w:rsidRPr="00134BB4">
        <w:t>&lt;CT1 for the specification of the UE behaviour&gt;</w:t>
      </w:r>
    </w:p>
    <w:p w14:paraId="0A8E054C" w14:textId="67E9F41B" w:rsidR="00DF13C2" w:rsidRPr="00134BB4" w:rsidRDefault="00DF13C2" w:rsidP="00DF13C2">
      <w:pPr>
        <w:rPr>
          <w:lang w:val="en-US"/>
        </w:rPr>
      </w:pPr>
      <w:r w:rsidRPr="00134BB4">
        <w:t>&lt;</w:t>
      </w:r>
      <w:r w:rsidR="00134BB4" w:rsidRPr="00134BB4">
        <w:rPr>
          <w:lang w:val="en-US"/>
        </w:rPr>
        <w:t>CT6 for the specification of the UICC Application Aspects&gt;</w:t>
      </w:r>
    </w:p>
    <w:p w14:paraId="10A04A29" w14:textId="79DC2FE7" w:rsidR="0033027D" w:rsidRDefault="00872B3B" w:rsidP="00A24E3F">
      <w:pPr>
        <w:pStyle w:val="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AD418B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376ECF13" w:rsidR="00557B2E" w:rsidRPr="00A24E3F" w:rsidRDefault="00A24E3F" w:rsidP="00AD418B">
            <w:pPr>
              <w:pStyle w:val="TAL"/>
            </w:pPr>
            <w:r w:rsidRPr="00A24E3F">
              <w:rPr>
                <w:lang w:val="en-US"/>
              </w:rPr>
              <w:t>JSRPC Kryptonite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2E2F018" w:rsidR="0048267C" w:rsidRDefault="0048267C" w:rsidP="00AD418B">
            <w:pPr>
              <w:pStyle w:val="TAL"/>
            </w:pP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47219AB1" w:rsidR="0048267C" w:rsidRDefault="0048267C" w:rsidP="00AD418B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F384733" w:rsidR="0048267C" w:rsidRDefault="0048267C" w:rsidP="00AD418B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5D1053A1" w:rsidR="00025316" w:rsidRDefault="00025316" w:rsidP="00AD418B">
            <w:pPr>
              <w:pStyle w:val="TAL"/>
            </w:pPr>
          </w:p>
        </w:tc>
      </w:tr>
    </w:tbl>
    <w:p w14:paraId="2CBA0369" w14:textId="77777777" w:rsidR="00F41A27" w:rsidRPr="00641ED8" w:rsidRDefault="00F41A27" w:rsidP="00AD418B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4D7C6C" w14:textId="77777777" w:rsidR="00C345E3" w:rsidRDefault="00C345E3" w:rsidP="00AD418B">
      <w:r>
        <w:separator/>
      </w:r>
    </w:p>
  </w:endnote>
  <w:endnote w:type="continuationSeparator" w:id="0">
    <w:p w14:paraId="41F2E6FE" w14:textId="77777777" w:rsidR="00C345E3" w:rsidRDefault="00C345E3" w:rsidP="00AD4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61AF8" w14:textId="77777777" w:rsidR="00C345E3" w:rsidRDefault="00C345E3" w:rsidP="00AD418B">
      <w:r>
        <w:separator/>
      </w:r>
    </w:p>
  </w:footnote>
  <w:footnote w:type="continuationSeparator" w:id="0">
    <w:p w14:paraId="4CA83C62" w14:textId="77777777" w:rsidR="00C345E3" w:rsidRDefault="00C345E3" w:rsidP="00AD41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11.05pt;height:11.05pt" o:bullet="t">
        <v:imagedata r:id="rId1" o:title="artA291"/>
      </v:shape>
    </w:pict>
  </w:numPicBullet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8E40FE"/>
    <w:multiLevelType w:val="hybridMultilevel"/>
    <w:tmpl w:val="3AE6F46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AE670F"/>
    <w:multiLevelType w:val="hybridMultilevel"/>
    <w:tmpl w:val="0CD0EAB0"/>
    <w:lvl w:ilvl="0" w:tplc="9E42CEF8">
      <w:start w:val="1"/>
      <w:numFmt w:val="bullet"/>
      <w:lvlText w:val="₋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B7702DE"/>
    <w:multiLevelType w:val="hybridMultilevel"/>
    <w:tmpl w:val="B9E077BA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10B0B4E"/>
    <w:multiLevelType w:val="hybridMultilevel"/>
    <w:tmpl w:val="E62CB44E"/>
    <w:lvl w:ilvl="0" w:tplc="9E42CEF8">
      <w:start w:val="1"/>
      <w:numFmt w:val="bullet"/>
      <w:lvlText w:val="₋"/>
      <w:lvlJc w:val="left"/>
      <w:pPr>
        <w:ind w:left="1851" w:hanging="360"/>
      </w:pPr>
      <w:rPr>
        <w:rFonts w:ascii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57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1" w:hanging="360"/>
      </w:pPr>
      <w:rPr>
        <w:rFonts w:ascii="Wingdings" w:hAnsi="Wingdings" w:hint="default"/>
      </w:rPr>
    </w:lvl>
  </w:abstractNum>
  <w:abstractNum w:abstractNumId="10" w15:restartNumberingAfterBreak="0">
    <w:nsid w:val="460865AB"/>
    <w:multiLevelType w:val="hybridMultilevel"/>
    <w:tmpl w:val="F5D46718"/>
    <w:lvl w:ilvl="0" w:tplc="A35C87E6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8C5FAB"/>
    <w:multiLevelType w:val="hybridMultilevel"/>
    <w:tmpl w:val="B9E077BA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24F68C2"/>
    <w:multiLevelType w:val="hybridMultilevel"/>
    <w:tmpl w:val="B5006ED0"/>
    <w:lvl w:ilvl="0" w:tplc="6DA00C8C">
      <w:start w:val="3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7"/>
  </w:num>
  <w:num w:numId="5">
    <w:abstractNumId w:val="16"/>
  </w:num>
  <w:num w:numId="6">
    <w:abstractNumId w:val="15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  <w:num w:numId="15">
    <w:abstractNumId w:val="8"/>
  </w:num>
  <w:num w:numId="16">
    <w:abstractNumId w:val="10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4F0C"/>
    <w:rsid w:val="00057116"/>
    <w:rsid w:val="00064CB2"/>
    <w:rsid w:val="00066954"/>
    <w:rsid w:val="00067741"/>
    <w:rsid w:val="0006780C"/>
    <w:rsid w:val="00072604"/>
    <w:rsid w:val="00072A56"/>
    <w:rsid w:val="000826B2"/>
    <w:rsid w:val="00082CCB"/>
    <w:rsid w:val="000A0A57"/>
    <w:rsid w:val="000A3125"/>
    <w:rsid w:val="000A63B9"/>
    <w:rsid w:val="000B0519"/>
    <w:rsid w:val="000B1ABD"/>
    <w:rsid w:val="000B61FD"/>
    <w:rsid w:val="000C0BF7"/>
    <w:rsid w:val="000C2D6E"/>
    <w:rsid w:val="000C5FE3"/>
    <w:rsid w:val="000D122A"/>
    <w:rsid w:val="000D6DE6"/>
    <w:rsid w:val="000E55AD"/>
    <w:rsid w:val="000E630D"/>
    <w:rsid w:val="001001BD"/>
    <w:rsid w:val="00102222"/>
    <w:rsid w:val="00104913"/>
    <w:rsid w:val="00117A2B"/>
    <w:rsid w:val="00120541"/>
    <w:rsid w:val="001211F3"/>
    <w:rsid w:val="00127B5D"/>
    <w:rsid w:val="00133B51"/>
    <w:rsid w:val="00134BB4"/>
    <w:rsid w:val="00171925"/>
    <w:rsid w:val="00173998"/>
    <w:rsid w:val="00174617"/>
    <w:rsid w:val="001759A7"/>
    <w:rsid w:val="001A4192"/>
    <w:rsid w:val="001A7910"/>
    <w:rsid w:val="001B5A4C"/>
    <w:rsid w:val="001B723C"/>
    <w:rsid w:val="001C29EE"/>
    <w:rsid w:val="001C5C86"/>
    <w:rsid w:val="001C718D"/>
    <w:rsid w:val="001D5A00"/>
    <w:rsid w:val="001E14C4"/>
    <w:rsid w:val="001F7D5F"/>
    <w:rsid w:val="001F7EB4"/>
    <w:rsid w:val="002000C2"/>
    <w:rsid w:val="002056F2"/>
    <w:rsid w:val="00205F25"/>
    <w:rsid w:val="00212C75"/>
    <w:rsid w:val="00212ED0"/>
    <w:rsid w:val="00221B1E"/>
    <w:rsid w:val="00240DCD"/>
    <w:rsid w:val="0024786B"/>
    <w:rsid w:val="00251D80"/>
    <w:rsid w:val="00254FB5"/>
    <w:rsid w:val="002640E5"/>
    <w:rsid w:val="0026436F"/>
    <w:rsid w:val="0026606E"/>
    <w:rsid w:val="0026612D"/>
    <w:rsid w:val="00276403"/>
    <w:rsid w:val="00283472"/>
    <w:rsid w:val="00283C08"/>
    <w:rsid w:val="0029227F"/>
    <w:rsid w:val="002944FD"/>
    <w:rsid w:val="002A3053"/>
    <w:rsid w:val="002B1CF4"/>
    <w:rsid w:val="002C1C50"/>
    <w:rsid w:val="002D461C"/>
    <w:rsid w:val="002E28F5"/>
    <w:rsid w:val="002E6A7D"/>
    <w:rsid w:val="002E7A9E"/>
    <w:rsid w:val="002F0616"/>
    <w:rsid w:val="002F3C41"/>
    <w:rsid w:val="002F6C5C"/>
    <w:rsid w:val="0030045C"/>
    <w:rsid w:val="00302820"/>
    <w:rsid w:val="00303612"/>
    <w:rsid w:val="00310776"/>
    <w:rsid w:val="003205AD"/>
    <w:rsid w:val="00320772"/>
    <w:rsid w:val="00321FF1"/>
    <w:rsid w:val="00325BEF"/>
    <w:rsid w:val="0033027D"/>
    <w:rsid w:val="00335107"/>
    <w:rsid w:val="00335FB2"/>
    <w:rsid w:val="00344158"/>
    <w:rsid w:val="00347B74"/>
    <w:rsid w:val="00355CB6"/>
    <w:rsid w:val="00366257"/>
    <w:rsid w:val="0036641B"/>
    <w:rsid w:val="0038516D"/>
    <w:rsid w:val="00385E17"/>
    <w:rsid w:val="003869D7"/>
    <w:rsid w:val="003A08AA"/>
    <w:rsid w:val="003A1EB0"/>
    <w:rsid w:val="003A66C5"/>
    <w:rsid w:val="003C0F14"/>
    <w:rsid w:val="003C2DA6"/>
    <w:rsid w:val="003C6DA6"/>
    <w:rsid w:val="003D2781"/>
    <w:rsid w:val="003D62A9"/>
    <w:rsid w:val="003D7589"/>
    <w:rsid w:val="003D7E29"/>
    <w:rsid w:val="003E3A66"/>
    <w:rsid w:val="003E4D05"/>
    <w:rsid w:val="003F04C7"/>
    <w:rsid w:val="003F268E"/>
    <w:rsid w:val="003F3CDF"/>
    <w:rsid w:val="003F7142"/>
    <w:rsid w:val="003F7B3D"/>
    <w:rsid w:val="00411698"/>
    <w:rsid w:val="00414164"/>
    <w:rsid w:val="0041789B"/>
    <w:rsid w:val="00420B91"/>
    <w:rsid w:val="00421BAA"/>
    <w:rsid w:val="004260A5"/>
    <w:rsid w:val="00432283"/>
    <w:rsid w:val="0043745F"/>
    <w:rsid w:val="00437F58"/>
    <w:rsid w:val="0044029F"/>
    <w:rsid w:val="00440BC9"/>
    <w:rsid w:val="00454609"/>
    <w:rsid w:val="00455DE4"/>
    <w:rsid w:val="00471476"/>
    <w:rsid w:val="00481AD9"/>
    <w:rsid w:val="0048267C"/>
    <w:rsid w:val="004876B9"/>
    <w:rsid w:val="00491CED"/>
    <w:rsid w:val="00493578"/>
    <w:rsid w:val="00493A79"/>
    <w:rsid w:val="00495840"/>
    <w:rsid w:val="004A40BE"/>
    <w:rsid w:val="004A6A60"/>
    <w:rsid w:val="004B0A17"/>
    <w:rsid w:val="004C634D"/>
    <w:rsid w:val="004D24B9"/>
    <w:rsid w:val="004E2CE2"/>
    <w:rsid w:val="004E313F"/>
    <w:rsid w:val="004E5172"/>
    <w:rsid w:val="004E6F8A"/>
    <w:rsid w:val="004F5AA1"/>
    <w:rsid w:val="004F7EC3"/>
    <w:rsid w:val="00502CD2"/>
    <w:rsid w:val="00504E33"/>
    <w:rsid w:val="0054160A"/>
    <w:rsid w:val="0054287C"/>
    <w:rsid w:val="0055216E"/>
    <w:rsid w:val="00552C2C"/>
    <w:rsid w:val="005555B7"/>
    <w:rsid w:val="0055573B"/>
    <w:rsid w:val="005562A8"/>
    <w:rsid w:val="005573BB"/>
    <w:rsid w:val="005579B4"/>
    <w:rsid w:val="00557B2E"/>
    <w:rsid w:val="00561101"/>
    <w:rsid w:val="00561267"/>
    <w:rsid w:val="005616BB"/>
    <w:rsid w:val="00564583"/>
    <w:rsid w:val="00571E3F"/>
    <w:rsid w:val="005736A9"/>
    <w:rsid w:val="00574059"/>
    <w:rsid w:val="00586951"/>
    <w:rsid w:val="00590087"/>
    <w:rsid w:val="005A032D"/>
    <w:rsid w:val="005A3D4D"/>
    <w:rsid w:val="005A7577"/>
    <w:rsid w:val="005C0C92"/>
    <w:rsid w:val="005C16CC"/>
    <w:rsid w:val="005C29F7"/>
    <w:rsid w:val="005C4F58"/>
    <w:rsid w:val="005C5E8D"/>
    <w:rsid w:val="005C78F2"/>
    <w:rsid w:val="005D057C"/>
    <w:rsid w:val="005D3FEC"/>
    <w:rsid w:val="005D44BE"/>
    <w:rsid w:val="005D6C8A"/>
    <w:rsid w:val="005E088B"/>
    <w:rsid w:val="00611EC4"/>
    <w:rsid w:val="00612542"/>
    <w:rsid w:val="00613858"/>
    <w:rsid w:val="006146D2"/>
    <w:rsid w:val="00620B3F"/>
    <w:rsid w:val="006239E7"/>
    <w:rsid w:val="006254C4"/>
    <w:rsid w:val="006323BE"/>
    <w:rsid w:val="00632D7E"/>
    <w:rsid w:val="006362DB"/>
    <w:rsid w:val="006418C6"/>
    <w:rsid w:val="00641ED8"/>
    <w:rsid w:val="00654893"/>
    <w:rsid w:val="00662741"/>
    <w:rsid w:val="006633A4"/>
    <w:rsid w:val="00667DD2"/>
    <w:rsid w:val="00671BBB"/>
    <w:rsid w:val="00676E64"/>
    <w:rsid w:val="00682237"/>
    <w:rsid w:val="00687CED"/>
    <w:rsid w:val="00694D11"/>
    <w:rsid w:val="006A0EF8"/>
    <w:rsid w:val="006A4359"/>
    <w:rsid w:val="006A45BA"/>
    <w:rsid w:val="006B2C95"/>
    <w:rsid w:val="006B4280"/>
    <w:rsid w:val="006B4B1C"/>
    <w:rsid w:val="006C2E80"/>
    <w:rsid w:val="006C4991"/>
    <w:rsid w:val="006C5BAF"/>
    <w:rsid w:val="006D5736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5744A"/>
    <w:rsid w:val="00764B84"/>
    <w:rsid w:val="00765028"/>
    <w:rsid w:val="00776B3E"/>
    <w:rsid w:val="0078034D"/>
    <w:rsid w:val="007842E9"/>
    <w:rsid w:val="00790BCC"/>
    <w:rsid w:val="007911D1"/>
    <w:rsid w:val="00795CEE"/>
    <w:rsid w:val="00796F94"/>
    <w:rsid w:val="007974F5"/>
    <w:rsid w:val="007A5AA5"/>
    <w:rsid w:val="007A6136"/>
    <w:rsid w:val="007B0F49"/>
    <w:rsid w:val="007B6B5C"/>
    <w:rsid w:val="007C6B8B"/>
    <w:rsid w:val="007C7E14"/>
    <w:rsid w:val="007D03D2"/>
    <w:rsid w:val="007D1AB2"/>
    <w:rsid w:val="007D36CF"/>
    <w:rsid w:val="007E3FBE"/>
    <w:rsid w:val="007E4DD1"/>
    <w:rsid w:val="007F09F7"/>
    <w:rsid w:val="007F522E"/>
    <w:rsid w:val="007F7421"/>
    <w:rsid w:val="00801F7F"/>
    <w:rsid w:val="0080428C"/>
    <w:rsid w:val="00806280"/>
    <w:rsid w:val="00813C1F"/>
    <w:rsid w:val="008146A2"/>
    <w:rsid w:val="00830A6B"/>
    <w:rsid w:val="00834A60"/>
    <w:rsid w:val="0083502C"/>
    <w:rsid w:val="008366EE"/>
    <w:rsid w:val="00837BCD"/>
    <w:rsid w:val="008458EC"/>
    <w:rsid w:val="00845BE2"/>
    <w:rsid w:val="00846123"/>
    <w:rsid w:val="00850175"/>
    <w:rsid w:val="00854952"/>
    <w:rsid w:val="00854C44"/>
    <w:rsid w:val="0085530D"/>
    <w:rsid w:val="00856EF3"/>
    <w:rsid w:val="0086366C"/>
    <w:rsid w:val="00863E89"/>
    <w:rsid w:val="008659D8"/>
    <w:rsid w:val="00872B3B"/>
    <w:rsid w:val="0088222A"/>
    <w:rsid w:val="008835FC"/>
    <w:rsid w:val="008843F1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C75B1"/>
    <w:rsid w:val="008D658B"/>
    <w:rsid w:val="008F4B38"/>
    <w:rsid w:val="00900A38"/>
    <w:rsid w:val="00905268"/>
    <w:rsid w:val="00915C85"/>
    <w:rsid w:val="00917E05"/>
    <w:rsid w:val="00920179"/>
    <w:rsid w:val="00922FCB"/>
    <w:rsid w:val="00935CB0"/>
    <w:rsid w:val="00937C6F"/>
    <w:rsid w:val="009413B5"/>
    <w:rsid w:val="009428A9"/>
    <w:rsid w:val="009437A2"/>
    <w:rsid w:val="00944B28"/>
    <w:rsid w:val="00945EDB"/>
    <w:rsid w:val="00967838"/>
    <w:rsid w:val="00974CCB"/>
    <w:rsid w:val="009822EC"/>
    <w:rsid w:val="00982CD6"/>
    <w:rsid w:val="00985B73"/>
    <w:rsid w:val="00986E76"/>
    <w:rsid w:val="009870A7"/>
    <w:rsid w:val="00992266"/>
    <w:rsid w:val="00994A54"/>
    <w:rsid w:val="009A0B51"/>
    <w:rsid w:val="009A3BC4"/>
    <w:rsid w:val="009A527F"/>
    <w:rsid w:val="009A6092"/>
    <w:rsid w:val="009B1936"/>
    <w:rsid w:val="009B2B4C"/>
    <w:rsid w:val="009B493F"/>
    <w:rsid w:val="009B677B"/>
    <w:rsid w:val="009C2977"/>
    <w:rsid w:val="009C2DCC"/>
    <w:rsid w:val="009E6C21"/>
    <w:rsid w:val="009F1C91"/>
    <w:rsid w:val="009F7959"/>
    <w:rsid w:val="00A01CFF"/>
    <w:rsid w:val="00A10539"/>
    <w:rsid w:val="00A11488"/>
    <w:rsid w:val="00A15763"/>
    <w:rsid w:val="00A22374"/>
    <w:rsid w:val="00A226C6"/>
    <w:rsid w:val="00A24E3F"/>
    <w:rsid w:val="00A27912"/>
    <w:rsid w:val="00A338A3"/>
    <w:rsid w:val="00A339CF"/>
    <w:rsid w:val="00A35110"/>
    <w:rsid w:val="00A36378"/>
    <w:rsid w:val="00A40015"/>
    <w:rsid w:val="00A47445"/>
    <w:rsid w:val="00A54BC8"/>
    <w:rsid w:val="00A54EB6"/>
    <w:rsid w:val="00A6656B"/>
    <w:rsid w:val="00A70E1E"/>
    <w:rsid w:val="00A712DC"/>
    <w:rsid w:val="00A73257"/>
    <w:rsid w:val="00A77BF0"/>
    <w:rsid w:val="00A809DC"/>
    <w:rsid w:val="00A9081F"/>
    <w:rsid w:val="00A9188C"/>
    <w:rsid w:val="00A94F02"/>
    <w:rsid w:val="00A97002"/>
    <w:rsid w:val="00A97A52"/>
    <w:rsid w:val="00AA0D6A"/>
    <w:rsid w:val="00AB58BF"/>
    <w:rsid w:val="00AC2A0B"/>
    <w:rsid w:val="00AC3D64"/>
    <w:rsid w:val="00AC6AE6"/>
    <w:rsid w:val="00AD0751"/>
    <w:rsid w:val="00AD418B"/>
    <w:rsid w:val="00AD77C4"/>
    <w:rsid w:val="00AE25BF"/>
    <w:rsid w:val="00AF0C13"/>
    <w:rsid w:val="00AF4E46"/>
    <w:rsid w:val="00B01A19"/>
    <w:rsid w:val="00B03AF5"/>
    <w:rsid w:val="00B03C01"/>
    <w:rsid w:val="00B078D6"/>
    <w:rsid w:val="00B1248D"/>
    <w:rsid w:val="00B14709"/>
    <w:rsid w:val="00B23B55"/>
    <w:rsid w:val="00B2743D"/>
    <w:rsid w:val="00B3015C"/>
    <w:rsid w:val="00B30B8D"/>
    <w:rsid w:val="00B344D8"/>
    <w:rsid w:val="00B368CC"/>
    <w:rsid w:val="00B42080"/>
    <w:rsid w:val="00B567D1"/>
    <w:rsid w:val="00B73B4C"/>
    <w:rsid w:val="00B73F75"/>
    <w:rsid w:val="00B74B23"/>
    <w:rsid w:val="00B755F8"/>
    <w:rsid w:val="00B8483E"/>
    <w:rsid w:val="00B9033E"/>
    <w:rsid w:val="00B946CD"/>
    <w:rsid w:val="00B94BE7"/>
    <w:rsid w:val="00B96481"/>
    <w:rsid w:val="00BA3A53"/>
    <w:rsid w:val="00BA3C54"/>
    <w:rsid w:val="00BA4095"/>
    <w:rsid w:val="00BA5B43"/>
    <w:rsid w:val="00BA76AE"/>
    <w:rsid w:val="00BB076A"/>
    <w:rsid w:val="00BB5EBF"/>
    <w:rsid w:val="00BB5ECC"/>
    <w:rsid w:val="00BB78FE"/>
    <w:rsid w:val="00BC642A"/>
    <w:rsid w:val="00BD1E15"/>
    <w:rsid w:val="00BF39DE"/>
    <w:rsid w:val="00BF7C9D"/>
    <w:rsid w:val="00C01E8C"/>
    <w:rsid w:val="00C02DF6"/>
    <w:rsid w:val="00C03E01"/>
    <w:rsid w:val="00C072D4"/>
    <w:rsid w:val="00C1261D"/>
    <w:rsid w:val="00C153ED"/>
    <w:rsid w:val="00C17DEB"/>
    <w:rsid w:val="00C23582"/>
    <w:rsid w:val="00C2724D"/>
    <w:rsid w:val="00C27CA9"/>
    <w:rsid w:val="00C317E7"/>
    <w:rsid w:val="00C32FB1"/>
    <w:rsid w:val="00C345E3"/>
    <w:rsid w:val="00C355CE"/>
    <w:rsid w:val="00C3799C"/>
    <w:rsid w:val="00C40902"/>
    <w:rsid w:val="00C4305E"/>
    <w:rsid w:val="00C43C7F"/>
    <w:rsid w:val="00C43D1E"/>
    <w:rsid w:val="00C44336"/>
    <w:rsid w:val="00C46796"/>
    <w:rsid w:val="00C50C3A"/>
    <w:rsid w:val="00C50F7C"/>
    <w:rsid w:val="00C51704"/>
    <w:rsid w:val="00C5591F"/>
    <w:rsid w:val="00C57C50"/>
    <w:rsid w:val="00C57DF7"/>
    <w:rsid w:val="00C71188"/>
    <w:rsid w:val="00C715CA"/>
    <w:rsid w:val="00C7495D"/>
    <w:rsid w:val="00C77CE9"/>
    <w:rsid w:val="00CA0968"/>
    <w:rsid w:val="00CA168E"/>
    <w:rsid w:val="00CA6D40"/>
    <w:rsid w:val="00CB0647"/>
    <w:rsid w:val="00CB4236"/>
    <w:rsid w:val="00CB5AE0"/>
    <w:rsid w:val="00CC0058"/>
    <w:rsid w:val="00CC0C0E"/>
    <w:rsid w:val="00CC72A4"/>
    <w:rsid w:val="00CD3153"/>
    <w:rsid w:val="00CE092E"/>
    <w:rsid w:val="00CF338B"/>
    <w:rsid w:val="00CF6810"/>
    <w:rsid w:val="00D06117"/>
    <w:rsid w:val="00D17EEC"/>
    <w:rsid w:val="00D21FAC"/>
    <w:rsid w:val="00D31CC8"/>
    <w:rsid w:val="00D3246C"/>
    <w:rsid w:val="00D32678"/>
    <w:rsid w:val="00D32E5F"/>
    <w:rsid w:val="00D423EE"/>
    <w:rsid w:val="00D44E9A"/>
    <w:rsid w:val="00D521C1"/>
    <w:rsid w:val="00D569A2"/>
    <w:rsid w:val="00D6037B"/>
    <w:rsid w:val="00D6448E"/>
    <w:rsid w:val="00D71F40"/>
    <w:rsid w:val="00D77416"/>
    <w:rsid w:val="00D80FC6"/>
    <w:rsid w:val="00D94917"/>
    <w:rsid w:val="00DA74F3"/>
    <w:rsid w:val="00DB69F3"/>
    <w:rsid w:val="00DB77E2"/>
    <w:rsid w:val="00DC0687"/>
    <w:rsid w:val="00DC4907"/>
    <w:rsid w:val="00DC4BF6"/>
    <w:rsid w:val="00DC63AC"/>
    <w:rsid w:val="00DD017C"/>
    <w:rsid w:val="00DD397A"/>
    <w:rsid w:val="00DD58B7"/>
    <w:rsid w:val="00DD6699"/>
    <w:rsid w:val="00DE3168"/>
    <w:rsid w:val="00DF13C2"/>
    <w:rsid w:val="00DF6F64"/>
    <w:rsid w:val="00DF7704"/>
    <w:rsid w:val="00E007C5"/>
    <w:rsid w:val="00E00DBF"/>
    <w:rsid w:val="00E0213F"/>
    <w:rsid w:val="00E025EF"/>
    <w:rsid w:val="00E033E0"/>
    <w:rsid w:val="00E047AE"/>
    <w:rsid w:val="00E1026B"/>
    <w:rsid w:val="00E13CB2"/>
    <w:rsid w:val="00E20C37"/>
    <w:rsid w:val="00E27316"/>
    <w:rsid w:val="00E40539"/>
    <w:rsid w:val="00E418DE"/>
    <w:rsid w:val="00E45954"/>
    <w:rsid w:val="00E52C57"/>
    <w:rsid w:val="00E5649D"/>
    <w:rsid w:val="00E57200"/>
    <w:rsid w:val="00E57E7D"/>
    <w:rsid w:val="00E70342"/>
    <w:rsid w:val="00E84CD8"/>
    <w:rsid w:val="00E90B85"/>
    <w:rsid w:val="00E91679"/>
    <w:rsid w:val="00E92452"/>
    <w:rsid w:val="00E94CC1"/>
    <w:rsid w:val="00E96431"/>
    <w:rsid w:val="00EC3039"/>
    <w:rsid w:val="00EC5235"/>
    <w:rsid w:val="00ED06C9"/>
    <w:rsid w:val="00ED1E51"/>
    <w:rsid w:val="00ED6B03"/>
    <w:rsid w:val="00ED7A5B"/>
    <w:rsid w:val="00EE054D"/>
    <w:rsid w:val="00EF55E6"/>
    <w:rsid w:val="00F02CA9"/>
    <w:rsid w:val="00F07C92"/>
    <w:rsid w:val="00F138AB"/>
    <w:rsid w:val="00F14B43"/>
    <w:rsid w:val="00F203C7"/>
    <w:rsid w:val="00F215E2"/>
    <w:rsid w:val="00F21E3F"/>
    <w:rsid w:val="00F26F4F"/>
    <w:rsid w:val="00F34E7D"/>
    <w:rsid w:val="00F41A27"/>
    <w:rsid w:val="00F4338D"/>
    <w:rsid w:val="00F436EF"/>
    <w:rsid w:val="00F4388E"/>
    <w:rsid w:val="00F440D3"/>
    <w:rsid w:val="00F446AC"/>
    <w:rsid w:val="00F46EAF"/>
    <w:rsid w:val="00F5774F"/>
    <w:rsid w:val="00F62688"/>
    <w:rsid w:val="00F627E9"/>
    <w:rsid w:val="00F76BE5"/>
    <w:rsid w:val="00F83D11"/>
    <w:rsid w:val="00F921F1"/>
    <w:rsid w:val="00FB127E"/>
    <w:rsid w:val="00FC0804"/>
    <w:rsid w:val="00FC18DC"/>
    <w:rsid w:val="00FC3B6D"/>
    <w:rsid w:val="00FC5A71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0A5BAF5C-0B63-4FA5-9FAE-207B89F49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rsid w:val="00AD418B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Основной текст Знак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C072D4"/>
    <w:pPr>
      <w:spacing w:after="120"/>
    </w:pPr>
    <w:rPr>
      <w:rFonts w:ascii="Arial" w:hAnsi="Arial"/>
      <w:lang w:eastAsia="en-US"/>
    </w:rPr>
  </w:style>
  <w:style w:type="paragraph" w:styleId="a7">
    <w:name w:val="Balloon Text"/>
    <w:basedOn w:val="a"/>
    <w:link w:val="a8"/>
    <w:rsid w:val="0085495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854952"/>
    <w:rPr>
      <w:rFonts w:ascii="Segoe UI" w:hAnsi="Segoe UI" w:cs="Segoe UI"/>
      <w:color w:val="000000"/>
      <w:sz w:val="18"/>
      <w:szCs w:val="18"/>
      <w:lang w:eastAsia="ja-JP"/>
    </w:rPr>
  </w:style>
  <w:style w:type="paragraph" w:styleId="a9">
    <w:name w:val="List Paragraph"/>
    <w:basedOn w:val="a"/>
    <w:uiPriority w:val="34"/>
    <w:qFormat/>
    <w:rsid w:val="00D569A2"/>
    <w:pPr>
      <w:ind w:left="720"/>
      <w:contextualSpacing/>
    </w:pPr>
  </w:style>
  <w:style w:type="character" w:styleId="aa">
    <w:name w:val="annotation reference"/>
    <w:basedOn w:val="a0"/>
    <w:rsid w:val="0083502C"/>
    <w:rPr>
      <w:sz w:val="16"/>
      <w:szCs w:val="16"/>
    </w:rPr>
  </w:style>
  <w:style w:type="paragraph" w:styleId="ab">
    <w:name w:val="annotation text"/>
    <w:basedOn w:val="a"/>
    <w:link w:val="ac"/>
    <w:rsid w:val="0083502C"/>
  </w:style>
  <w:style w:type="character" w:customStyle="1" w:styleId="ac">
    <w:name w:val="Текст примечания Знак"/>
    <w:basedOn w:val="a0"/>
    <w:link w:val="ab"/>
    <w:rsid w:val="0083502C"/>
    <w:rPr>
      <w:color w:val="000000"/>
      <w:lang w:eastAsia="ja-JP"/>
    </w:rPr>
  </w:style>
  <w:style w:type="paragraph" w:styleId="ad">
    <w:name w:val="annotation subject"/>
    <w:basedOn w:val="ab"/>
    <w:next w:val="ab"/>
    <w:link w:val="ae"/>
    <w:rsid w:val="0083502C"/>
    <w:rPr>
      <w:b/>
      <w:bCs/>
    </w:rPr>
  </w:style>
  <w:style w:type="character" w:customStyle="1" w:styleId="ae">
    <w:name w:val="Тема примечания Знак"/>
    <w:basedOn w:val="ac"/>
    <w:link w:val="ad"/>
    <w:rsid w:val="0083502C"/>
    <w:rPr>
      <w:b/>
      <w:bCs/>
      <w:color w:val="000000"/>
      <w:lang w:eastAsia="ja-JP"/>
    </w:rPr>
  </w:style>
  <w:style w:type="paragraph" w:styleId="af">
    <w:name w:val="Revision"/>
    <w:hidden/>
    <w:uiPriority w:val="99"/>
    <w:semiHidden/>
    <w:rsid w:val="0083502C"/>
    <w:rPr>
      <w:color w:val="000000"/>
      <w:lang w:eastAsia="ja-JP"/>
    </w:rPr>
  </w:style>
  <w:style w:type="character" w:styleId="af0">
    <w:name w:val="Hyperlink"/>
    <w:basedOn w:val="a0"/>
    <w:rsid w:val="003D7589"/>
    <w:rPr>
      <w:color w:val="0563C1" w:themeColor="hyperlink"/>
      <w:u w:val="single"/>
    </w:rPr>
  </w:style>
  <w:style w:type="character" w:styleId="af1">
    <w:name w:val="Unresolved Mention"/>
    <w:basedOn w:val="a0"/>
    <w:uiPriority w:val="99"/>
    <w:semiHidden/>
    <w:unhideWhenUsed/>
    <w:rsid w:val="003D7589"/>
    <w:rPr>
      <w:color w:val="605E5C"/>
      <w:shd w:val="clear" w:color="auto" w:fill="E1DFDD"/>
    </w:rPr>
  </w:style>
  <w:style w:type="character" w:styleId="af2">
    <w:name w:val="FollowedHyperlink"/>
    <w:basedOn w:val="a0"/>
    <w:rsid w:val="003D7589"/>
    <w:rPr>
      <w:color w:val="954F72" w:themeColor="followedHyperlink"/>
      <w:u w:val="single"/>
    </w:rPr>
  </w:style>
  <w:style w:type="paragraph" w:styleId="af3">
    <w:name w:val="Normal (Web)"/>
    <w:basedOn w:val="a"/>
    <w:uiPriority w:val="99"/>
    <w:unhideWhenUsed/>
    <w:rsid w:val="006362DB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color w:val="auto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617870">
          <w:marLeft w:val="31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9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6857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4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7544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https://portal.3gpp.org/ngppapp/CreateTdoc.aspx?mode=view&amp;contributionId=127171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ortal.3gpp.org/ngppapp/CreateTDoc.aspx?mode=view&amp;contributionUid=S3-21435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ortal.3gpp.org/ngppapp/CreateTdoc.aspx?mode=view&amp;contributionId=1235599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20A021-F74E-4780-BB2B-5683E6F61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614</Words>
  <Characters>3506</Characters>
  <Application>Microsoft Office Word</Application>
  <DocSecurity>0</DocSecurity>
  <Lines>29</Lines>
  <Paragraphs>8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4112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Екатерина Грибоедова</cp:lastModifiedBy>
  <cp:revision>2</cp:revision>
  <cp:lastPrinted>2000-02-29T11:31:00Z</cp:lastPrinted>
  <dcterms:created xsi:type="dcterms:W3CDTF">2022-02-07T12:56:00Z</dcterms:created>
  <dcterms:modified xsi:type="dcterms:W3CDTF">2022-02-07T12:56:00Z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